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F63F" w14:textId="54A91692" w:rsidR="00AE4884" w:rsidRDefault="00554DF2">
      <w:r>
        <w:tab/>
      </w:r>
    </w:p>
    <w:p w14:paraId="13AAC9B0" w14:textId="380C0737" w:rsidR="00AE4884" w:rsidRDefault="005E3B8A" w:rsidP="006A5118">
      <w:pPr>
        <w:jc w:val="center"/>
      </w:pPr>
      <w:r>
        <w:rPr>
          <w:noProof/>
          <w:lang w:val="en-US"/>
        </w:rPr>
        <w:drawing>
          <wp:inline distT="0" distB="0" distL="0" distR="0" wp14:anchorId="49DAE067" wp14:editId="0629F2F1">
            <wp:extent cx="3416440" cy="2018806"/>
            <wp:effectExtent l="0" t="0" r="0" b="635"/>
            <wp:docPr id="1173046048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46048" name="Picture 1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859" cy="203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73164" w14:textId="6A19E8B8" w:rsidR="00AE4884" w:rsidRDefault="00AE4884"/>
    <w:p w14:paraId="22E24492" w14:textId="0CE912AA" w:rsidR="00AE4884" w:rsidRPr="00C67115" w:rsidRDefault="006A5118" w:rsidP="006A5118">
      <w:pPr>
        <w:jc w:val="center"/>
        <w:rPr>
          <w:rFonts w:ascii="Red Hat Display" w:hAnsi="Red Hat Display"/>
          <w:b/>
          <w:bCs/>
          <w:color w:val="2F5496" w:themeColor="accent1" w:themeShade="BF"/>
          <w:sz w:val="72"/>
          <w:szCs w:val="72"/>
        </w:rPr>
      </w:pPr>
      <w:r w:rsidRPr="00C67115">
        <w:rPr>
          <w:rFonts w:ascii="Red Hat Display" w:hAnsi="Red Hat Display"/>
          <w:b/>
          <w:bCs/>
          <w:color w:val="2F5496" w:themeColor="accent1" w:themeShade="BF"/>
          <w:sz w:val="72"/>
          <w:szCs w:val="72"/>
        </w:rPr>
        <w:t>POLICIES &amp; PROCEDURES</w:t>
      </w:r>
    </w:p>
    <w:p w14:paraId="2D642843" w14:textId="27F34AE7" w:rsidR="00AE4884" w:rsidRPr="00C67115" w:rsidRDefault="00AE4884" w:rsidP="00CE4358">
      <w:pPr>
        <w:rPr>
          <w:rFonts w:ascii="Red Hat Display" w:hAnsi="Red Hat Display"/>
          <w:b/>
          <w:bCs/>
        </w:rPr>
      </w:pPr>
    </w:p>
    <w:p w14:paraId="452E74F8" w14:textId="0657C6D5" w:rsidR="00AE4884" w:rsidRPr="00C67115" w:rsidRDefault="00CB0A22" w:rsidP="00031488">
      <w:pPr>
        <w:tabs>
          <w:tab w:val="left" w:pos="1815"/>
        </w:tabs>
        <w:jc w:val="center"/>
        <w:rPr>
          <w:rFonts w:ascii="Red Hat Display" w:hAnsi="Red Hat Display"/>
          <w:b/>
          <w:bCs/>
          <w:color w:val="2F5496" w:themeColor="accent1" w:themeShade="BF"/>
          <w:sz w:val="72"/>
          <w:szCs w:val="72"/>
        </w:rPr>
      </w:pPr>
      <w:r w:rsidRPr="00C67115">
        <w:rPr>
          <w:rFonts w:ascii="Red Hat Display" w:hAnsi="Red Hat Display"/>
          <w:b/>
          <w:bCs/>
          <w:color w:val="2F5496" w:themeColor="accent1" w:themeShade="BF"/>
          <w:sz w:val="72"/>
          <w:szCs w:val="72"/>
        </w:rPr>
        <w:t>ICT User Agreement</w:t>
      </w:r>
    </w:p>
    <w:p w14:paraId="34DE3817" w14:textId="77777777" w:rsidR="00C05DBD" w:rsidRPr="00C67115" w:rsidRDefault="00C05DBD" w:rsidP="00C05DBD">
      <w:pPr>
        <w:rPr>
          <w:rFonts w:ascii="Red Hat Display" w:hAnsi="Red Hat Display"/>
          <w:b/>
          <w:bCs/>
          <w:color w:val="2F5496" w:themeColor="accent1" w:themeShade="BF"/>
          <w:sz w:val="20"/>
          <w:szCs w:val="20"/>
        </w:rPr>
      </w:pPr>
    </w:p>
    <w:p w14:paraId="24C962E0" w14:textId="77777777" w:rsidR="00CB0A22" w:rsidRPr="00C67115" w:rsidRDefault="00CB0A22" w:rsidP="001E1EE1">
      <w:pPr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</w:pPr>
    </w:p>
    <w:p w14:paraId="0EB6A064" w14:textId="78D53234" w:rsidR="001E1EE1" w:rsidRPr="00C67115" w:rsidRDefault="001E1EE1" w:rsidP="006C5D8C">
      <w:pPr>
        <w:jc w:val="center"/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</w:pP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 xml:space="preserve">Reviewed on: </w:t>
      </w: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ab/>
      </w:r>
      <w:r w:rsidR="00233234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>22/04/2026</w:t>
      </w:r>
    </w:p>
    <w:p w14:paraId="0F33E5FC" w14:textId="2482988C" w:rsidR="001E1EE1" w:rsidRPr="00C67115" w:rsidRDefault="001E1EE1" w:rsidP="006C5D8C">
      <w:pPr>
        <w:jc w:val="center"/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</w:pP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>Reviewed by:</w:t>
      </w: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ab/>
      </w:r>
      <w:r w:rsidR="00ED6F15"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>Molly Alsworth</w:t>
      </w:r>
    </w:p>
    <w:p w14:paraId="550ABD3A" w14:textId="4E22B4E5" w:rsidR="001E1EE1" w:rsidRPr="00C67115" w:rsidRDefault="001E1EE1" w:rsidP="006C5D8C">
      <w:pPr>
        <w:jc w:val="center"/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</w:pP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>Signed:</w:t>
      </w: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ab/>
      </w: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ab/>
      </w:r>
      <w:r w:rsidR="00ED6F15" w:rsidRPr="00C67115">
        <w:rPr>
          <w:rFonts w:ascii="Brush Script MT" w:hAnsi="Brush Script MT"/>
          <w:color w:val="2F5496" w:themeColor="accent1" w:themeShade="BF"/>
          <w:sz w:val="40"/>
          <w:szCs w:val="40"/>
        </w:rPr>
        <w:t>Molly Alsworth</w:t>
      </w:r>
    </w:p>
    <w:p w14:paraId="180A3B41" w14:textId="77777777" w:rsidR="001E1EE1" w:rsidRPr="00C67115" w:rsidRDefault="001E1EE1" w:rsidP="006C5D8C">
      <w:pPr>
        <w:ind w:left="2160"/>
        <w:jc w:val="center"/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</w:pPr>
    </w:p>
    <w:p w14:paraId="5B8FF6A4" w14:textId="3DFDD6B5" w:rsidR="001E1EE1" w:rsidRPr="00C67115" w:rsidRDefault="001E1EE1" w:rsidP="006C5D8C">
      <w:pPr>
        <w:jc w:val="center"/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</w:pP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 xml:space="preserve">Next Review Date: </w:t>
      </w:r>
      <w:r w:rsidR="00CB0A22"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>April</w:t>
      </w:r>
      <w:r w:rsidRPr="00C67115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 xml:space="preserve"> </w:t>
      </w:r>
      <w:r w:rsidR="006C5D8C">
        <w:rPr>
          <w:rFonts w:ascii="Red Hat Display" w:hAnsi="Red Hat Display"/>
          <w:b/>
          <w:bCs/>
          <w:color w:val="2F5496" w:themeColor="accent1" w:themeShade="BF"/>
          <w:sz w:val="40"/>
          <w:szCs w:val="40"/>
        </w:rPr>
        <w:t>2027</w:t>
      </w:r>
    </w:p>
    <w:p w14:paraId="537B9508" w14:textId="77777777" w:rsidR="00DB497E" w:rsidRDefault="00DB497E" w:rsidP="00C67115">
      <w:pPr>
        <w:spacing w:before="240" w:after="120"/>
        <w:jc w:val="center"/>
        <w:rPr>
          <w:rFonts w:ascii="Red Hat Display" w:hAnsi="Red Hat Display" w:cstheme="minorHAnsi"/>
          <w:b/>
          <w:bCs/>
          <w:color w:val="2F5496" w:themeColor="accent1" w:themeShade="BF"/>
          <w:sz w:val="28"/>
          <w:szCs w:val="28"/>
          <w:u w:val="single"/>
        </w:rPr>
      </w:pPr>
    </w:p>
    <w:p w14:paraId="6750CF4B" w14:textId="732E54E4" w:rsidR="00B87227" w:rsidRPr="00C67115" w:rsidRDefault="00CB0A22" w:rsidP="00C67115">
      <w:pPr>
        <w:spacing w:before="240" w:after="120"/>
        <w:jc w:val="center"/>
        <w:rPr>
          <w:rFonts w:ascii="Red Hat Display" w:hAnsi="Red Hat Display" w:cstheme="minorHAnsi"/>
          <w:b/>
          <w:bCs/>
          <w:color w:val="2F5496" w:themeColor="accent1" w:themeShade="BF"/>
          <w:sz w:val="28"/>
          <w:szCs w:val="28"/>
          <w:u w:val="single"/>
        </w:rPr>
      </w:pPr>
      <w:r w:rsidRPr="00C67115">
        <w:rPr>
          <w:rFonts w:ascii="Red Hat Display" w:hAnsi="Red Hat Display" w:cstheme="minorHAnsi"/>
          <w:b/>
          <w:bCs/>
          <w:color w:val="2F5496" w:themeColor="accent1" w:themeShade="BF"/>
          <w:sz w:val="28"/>
          <w:szCs w:val="28"/>
          <w:u w:val="single"/>
        </w:rPr>
        <w:lastRenderedPageBreak/>
        <w:t>ICT USER AGREEMENT</w:t>
      </w:r>
    </w:p>
    <w:p w14:paraId="3203D82C" w14:textId="388D7707" w:rsidR="00B87227" w:rsidRPr="00C67115" w:rsidRDefault="00923DC1" w:rsidP="00C67115">
      <w:pPr>
        <w:shd w:val="clear" w:color="auto" w:fill="FFFFFF"/>
        <w:spacing w:after="120" w:line="240" w:lineRule="auto"/>
        <w:rPr>
          <w:rFonts w:ascii="Red Hat Display" w:eastAsia="Times New Roman" w:hAnsi="Red Hat Display" w:cstheme="minorHAnsi"/>
          <w:b/>
          <w:bCs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PURPOSE</w:t>
      </w:r>
    </w:p>
    <w:p w14:paraId="78D2052C" w14:textId="5EA0A06D" w:rsidR="00B87227" w:rsidRPr="00C67115" w:rsidRDefault="002D0BF7" w:rsidP="00C67115">
      <w:pPr>
        <w:shd w:val="clear" w:color="auto" w:fill="FFFFFF"/>
        <w:spacing w:after="12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Oxford Energy Academies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="006C5D8C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computers and networks are primarily for academic purposes, such as research, coursework, and communication related to studies. </w:t>
      </w:r>
    </w:p>
    <w:p w14:paraId="2E924128" w14:textId="77777777" w:rsidR="002D0BF7" w:rsidRPr="00C67115" w:rsidRDefault="00B87227" w:rsidP="00C67115">
      <w:pPr>
        <w:shd w:val="clear" w:color="auto" w:fill="FFFFFF"/>
        <w:spacing w:after="0" w:line="240" w:lineRule="auto"/>
        <w:ind w:firstLine="720"/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Prohibited Activities</w:t>
      </w:r>
    </w:p>
    <w:p w14:paraId="2C1D67EA" w14:textId="7F705FBF" w:rsidR="00B87227" w:rsidRPr="00C67115" w:rsidRDefault="00B87227" w:rsidP="00C671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Using </w:t>
      </w:r>
      <w:r w:rsidR="00923DC1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Oxford Energy Academies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="006C5D8C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resources for illegal activities, accessing inappropriate content, or engaging in disruptive </w:t>
      </w:r>
      <w:r w:rsidR="002D0BF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manner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is strictly prohibited. </w:t>
      </w:r>
    </w:p>
    <w:p w14:paraId="7D37422E" w14:textId="5BC97F58" w:rsidR="00DE7F11" w:rsidRPr="00C67115" w:rsidRDefault="00DE7F11" w:rsidP="00C671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Accessing </w:t>
      </w:r>
      <w:r w:rsidR="00D5316C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editing,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copying</w:t>
      </w:r>
      <w:r w:rsidR="00923DC1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, forwarding or deleting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work belonging to someone else is prohibited.</w:t>
      </w:r>
    </w:p>
    <w:p w14:paraId="438BE9B7" w14:textId="379F07A8" w:rsidR="00923DC1" w:rsidRPr="00C67115" w:rsidRDefault="00923DC1" w:rsidP="00C671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hAnsi="Red Hat Display" w:cstheme="minorHAnsi"/>
        </w:rPr>
        <w:t>Bringing files into Oxford Energy Academies</w:t>
      </w:r>
      <w:r w:rsidR="006C5D8C">
        <w:rPr>
          <w:rFonts w:ascii="Red Hat Display" w:hAnsi="Red Hat Display" w:cstheme="minorHAnsi"/>
        </w:rPr>
        <w:t xml:space="preserve"> Limited</w:t>
      </w:r>
      <w:r w:rsidRPr="00C67115">
        <w:rPr>
          <w:rFonts w:ascii="Red Hat Display" w:hAnsi="Red Hat Display" w:cstheme="minorHAnsi"/>
        </w:rPr>
        <w:t xml:space="preserve"> o</w:t>
      </w:r>
      <w:r w:rsidR="006C5D8C">
        <w:rPr>
          <w:rFonts w:ascii="Red Hat Display" w:hAnsi="Red Hat Display" w:cstheme="minorHAnsi"/>
        </w:rPr>
        <w:t>r</w:t>
      </w:r>
      <w:r w:rsidRPr="00C67115">
        <w:rPr>
          <w:rFonts w:ascii="Red Hat Display" w:hAnsi="Red Hat Display" w:cstheme="minorHAnsi"/>
        </w:rPr>
        <w:t xml:space="preserve"> removable media, or online</w:t>
      </w:r>
      <w:r w:rsidR="006C5D8C">
        <w:rPr>
          <w:rFonts w:ascii="Red Hat Display" w:hAnsi="Red Hat Display" w:cstheme="minorHAnsi"/>
        </w:rPr>
        <w:t xml:space="preserve"> content</w:t>
      </w:r>
      <w:r w:rsidRPr="00C67115">
        <w:rPr>
          <w:rFonts w:ascii="Red Hat Display" w:hAnsi="Red Hat Display" w:cstheme="minorHAnsi"/>
        </w:rPr>
        <w:t>, without permission is prohibited.</w:t>
      </w:r>
    </w:p>
    <w:p w14:paraId="6DE89E1C" w14:textId="77777777" w:rsidR="00E93818" w:rsidRPr="00C67115" w:rsidRDefault="00B87227" w:rsidP="00C671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Downloading or installing unauthori</w:t>
      </w:r>
      <w:r w:rsidR="002D0BF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s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ed software</w:t>
      </w:r>
      <w:r w:rsidR="00923DC1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is prohibited.</w:t>
      </w:r>
    </w:p>
    <w:p w14:paraId="22D31780" w14:textId="4BD112CD" w:rsidR="00923DC1" w:rsidRPr="00C67115" w:rsidRDefault="00E93818" w:rsidP="00C671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Attempting to </w:t>
      </w:r>
      <w:r w:rsidR="005A642C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or changing </w:t>
      </w:r>
      <w:r w:rsidR="005A642C" w:rsidRPr="00C67115">
        <w:rPr>
          <w:rFonts w:ascii="Red Hat Display" w:hAnsi="Red Hat Display" w:cstheme="minorHAnsi"/>
        </w:rPr>
        <w:t>Oxford Energy Academies computer settings is prohibited.</w:t>
      </w:r>
    </w:p>
    <w:p w14:paraId="7F284A74" w14:textId="2F71FFD3" w:rsidR="00B87227" w:rsidRPr="00C67115" w:rsidRDefault="00923DC1" w:rsidP="00C671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S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haring copyrighted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material or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using the network for personal gain </w:t>
      </w:r>
      <w:r w:rsidR="00D5316C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is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="002D0BF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prohibited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. </w:t>
      </w:r>
    </w:p>
    <w:p w14:paraId="0B66C42A" w14:textId="1B7ADEB9" w:rsidR="00D5316C" w:rsidRPr="00C67115" w:rsidRDefault="00D5316C" w:rsidP="00C67115">
      <w:pPr>
        <w:pStyle w:val="ListParagraph"/>
        <w:numPr>
          <w:ilvl w:val="0"/>
          <w:numId w:val="26"/>
        </w:numPr>
        <w:spacing w:after="0"/>
        <w:rPr>
          <w:rFonts w:ascii="Red Hat Display" w:hAnsi="Red Hat Display" w:cstheme="minorHAnsi"/>
        </w:rPr>
      </w:pPr>
      <w:r w:rsidRPr="00C67115">
        <w:rPr>
          <w:rFonts w:ascii="Red Hat Display" w:hAnsi="Red Hat Display" w:cstheme="minorHAnsi"/>
        </w:rPr>
        <w:t xml:space="preserve">Downloading or installing any software on the Oxford Energy Academies </w:t>
      </w:r>
      <w:r w:rsidR="006C5D8C">
        <w:rPr>
          <w:rFonts w:ascii="Red Hat Display" w:hAnsi="Red Hat Display" w:cstheme="minorHAnsi"/>
        </w:rPr>
        <w:t xml:space="preserve">Limited </w:t>
      </w:r>
      <w:r w:rsidRPr="00C67115">
        <w:rPr>
          <w:rFonts w:ascii="Red Hat Display" w:hAnsi="Red Hat Display" w:cstheme="minorHAnsi"/>
        </w:rPr>
        <w:t>computers is prohibited.</w:t>
      </w:r>
    </w:p>
    <w:p w14:paraId="0E271F6E" w14:textId="746F0A47" w:rsidR="00D5316C" w:rsidRPr="00C67115" w:rsidRDefault="00D5316C" w:rsidP="00C67115">
      <w:pPr>
        <w:pStyle w:val="ListParagraph"/>
        <w:numPr>
          <w:ilvl w:val="0"/>
          <w:numId w:val="26"/>
        </w:numPr>
        <w:spacing w:after="0"/>
        <w:rPr>
          <w:rFonts w:ascii="Red Hat Display" w:hAnsi="Red Hat Display" w:cstheme="minorHAnsi"/>
        </w:rPr>
      </w:pPr>
      <w:r w:rsidRPr="00C67115">
        <w:rPr>
          <w:rFonts w:ascii="Red Hat Display" w:hAnsi="Red Hat Display" w:cstheme="minorHAnsi"/>
        </w:rPr>
        <w:t xml:space="preserve">All correspondence on Oxford Energy Academies </w:t>
      </w:r>
      <w:r w:rsidR="006C5D8C">
        <w:rPr>
          <w:rFonts w:ascii="Red Hat Display" w:hAnsi="Red Hat Display" w:cstheme="minorHAnsi"/>
        </w:rPr>
        <w:t xml:space="preserve">Limited </w:t>
      </w:r>
      <w:r w:rsidRPr="00C67115">
        <w:rPr>
          <w:rFonts w:ascii="Red Hat Display" w:hAnsi="Red Hat Display" w:cstheme="minorHAnsi"/>
        </w:rPr>
        <w:t>computers must be polite, sensible and courteous.</w:t>
      </w:r>
    </w:p>
    <w:p w14:paraId="56526BF8" w14:textId="70DAC481" w:rsidR="006B7F1C" w:rsidRPr="00C67115" w:rsidRDefault="00E93818" w:rsidP="00C67115">
      <w:pPr>
        <w:pStyle w:val="Default"/>
        <w:numPr>
          <w:ilvl w:val="0"/>
          <w:numId w:val="26"/>
        </w:numPr>
        <w:rPr>
          <w:rFonts w:ascii="Red Hat Display" w:hAnsi="Red Hat Display"/>
          <w:sz w:val="22"/>
          <w:szCs w:val="22"/>
        </w:rPr>
      </w:pPr>
      <w:r w:rsidRPr="00C67115">
        <w:rPr>
          <w:rFonts w:ascii="Red Hat Display" w:eastAsia="Times New Roman" w:hAnsi="Red Hat Display" w:cs="Calibri"/>
          <w:color w:val="001D35"/>
          <w:spacing w:val="2"/>
          <w:sz w:val="22"/>
          <w:szCs w:val="22"/>
          <w:lang w:eastAsia="en-GB"/>
        </w:rPr>
        <w:t xml:space="preserve">Oxford Energy Academies </w:t>
      </w:r>
      <w:r w:rsidR="006C5D8C">
        <w:rPr>
          <w:rFonts w:ascii="Red Hat Display" w:eastAsia="Times New Roman" w:hAnsi="Red Hat Display" w:cs="Calibri"/>
          <w:color w:val="001D35"/>
          <w:spacing w:val="2"/>
          <w:sz w:val="22"/>
          <w:szCs w:val="22"/>
          <w:lang w:eastAsia="en-GB"/>
        </w:rPr>
        <w:t xml:space="preserve">Limited </w:t>
      </w:r>
      <w:r w:rsidRPr="00C67115">
        <w:rPr>
          <w:rFonts w:ascii="Red Hat Display" w:eastAsia="Times New Roman" w:hAnsi="Red Hat Display" w:cs="Calibri"/>
          <w:color w:val="001D35"/>
          <w:spacing w:val="2"/>
          <w:sz w:val="22"/>
          <w:szCs w:val="22"/>
          <w:lang w:eastAsia="en-GB"/>
        </w:rPr>
        <w:t xml:space="preserve">computers must not be used for </w:t>
      </w:r>
      <w:r w:rsidRPr="00C67115">
        <w:rPr>
          <w:rFonts w:ascii="Red Hat Display" w:hAnsi="Red Hat Display" w:cstheme="minorHAnsi"/>
          <w:sz w:val="22"/>
          <w:szCs w:val="22"/>
        </w:rPr>
        <w:t>on-line gaming, on-line gamblin</w:t>
      </w:r>
      <w:r w:rsidR="006B7F1C" w:rsidRPr="00C67115">
        <w:rPr>
          <w:rFonts w:ascii="Red Hat Display" w:hAnsi="Red Hat Display" w:cstheme="minorHAnsi"/>
          <w:sz w:val="22"/>
          <w:szCs w:val="22"/>
        </w:rPr>
        <w:t xml:space="preserve">g or </w:t>
      </w:r>
      <w:r w:rsidRPr="00C67115">
        <w:rPr>
          <w:rFonts w:ascii="Red Hat Display" w:hAnsi="Red Hat Display" w:cstheme="minorHAnsi"/>
          <w:sz w:val="22"/>
          <w:szCs w:val="22"/>
        </w:rPr>
        <w:t>internet shopping</w:t>
      </w:r>
    </w:p>
    <w:p w14:paraId="1A8BF31B" w14:textId="62AF1AF2" w:rsidR="00E93818" w:rsidRPr="00C67115" w:rsidRDefault="006B7F1C" w:rsidP="00C67115">
      <w:pPr>
        <w:pStyle w:val="Default"/>
        <w:numPr>
          <w:ilvl w:val="0"/>
          <w:numId w:val="26"/>
        </w:numPr>
        <w:rPr>
          <w:rFonts w:ascii="Red Hat Display" w:hAnsi="Red Hat Display"/>
          <w:sz w:val="22"/>
          <w:szCs w:val="22"/>
        </w:rPr>
      </w:pPr>
      <w:r w:rsidRPr="00C67115">
        <w:rPr>
          <w:rFonts w:ascii="Red Hat Display" w:eastAsia="Times New Roman" w:hAnsi="Red Hat Display" w:cs="Calibri"/>
          <w:color w:val="001D35"/>
          <w:spacing w:val="2"/>
          <w:sz w:val="22"/>
          <w:szCs w:val="22"/>
          <w:lang w:eastAsia="en-GB"/>
        </w:rPr>
        <w:t>Oxford Energy Academies</w:t>
      </w:r>
      <w:r w:rsidR="006C5D8C">
        <w:rPr>
          <w:rFonts w:ascii="Red Hat Display" w:eastAsia="Times New Roman" w:hAnsi="Red Hat Display" w:cs="Calibri"/>
          <w:color w:val="001D35"/>
          <w:spacing w:val="2"/>
          <w:sz w:val="22"/>
          <w:szCs w:val="22"/>
          <w:lang w:eastAsia="en-GB"/>
        </w:rPr>
        <w:t xml:space="preserve"> Limited</w:t>
      </w:r>
      <w:r w:rsidRPr="00C67115">
        <w:rPr>
          <w:rFonts w:ascii="Red Hat Display" w:eastAsia="Times New Roman" w:hAnsi="Red Hat Display" w:cs="Calibri"/>
          <w:color w:val="001D35"/>
          <w:spacing w:val="2"/>
          <w:sz w:val="22"/>
          <w:szCs w:val="22"/>
          <w:lang w:eastAsia="en-GB"/>
        </w:rPr>
        <w:t xml:space="preserve"> computers must not be used for `</w:t>
      </w:r>
      <w:r w:rsidR="00E93818" w:rsidRPr="00C67115">
        <w:rPr>
          <w:rFonts w:ascii="Red Hat Display" w:hAnsi="Red Hat Display" w:cstheme="minorHAnsi"/>
          <w:sz w:val="22"/>
          <w:szCs w:val="22"/>
        </w:rPr>
        <w:t xml:space="preserve">file sharing, or video broadcasting (e.g. YouTube), unless given permission from a member of staff to do so. </w:t>
      </w:r>
    </w:p>
    <w:p w14:paraId="712C4258" w14:textId="280AB89B" w:rsidR="00E93818" w:rsidRPr="00C67115" w:rsidRDefault="005A642C" w:rsidP="00C67115">
      <w:pPr>
        <w:pStyle w:val="ListParagraph"/>
        <w:numPr>
          <w:ilvl w:val="0"/>
          <w:numId w:val="26"/>
        </w:numPr>
        <w:spacing w:after="0"/>
        <w:rPr>
          <w:rFonts w:ascii="Red Hat Display" w:hAnsi="Red Hat Display" w:cstheme="minorHAnsi"/>
        </w:rPr>
      </w:pPr>
      <w:r w:rsidRPr="00C67115">
        <w:rPr>
          <w:rFonts w:ascii="Red Hat Display" w:hAnsi="Red Hat Display" w:cstheme="minorHAnsi"/>
        </w:rPr>
        <w:t>Where work is protected by copyright, it is prohibited to download copies (including music and videos).</w:t>
      </w:r>
    </w:p>
    <w:p w14:paraId="47BD4B29" w14:textId="36840356" w:rsidR="00B87227" w:rsidRPr="00C67115" w:rsidRDefault="002D0BF7" w:rsidP="00C67115">
      <w:pPr>
        <w:shd w:val="clear" w:color="auto" w:fill="FFFFFF"/>
        <w:spacing w:after="120" w:line="240" w:lineRule="auto"/>
        <w:rPr>
          <w:rFonts w:ascii="Red Hat Display" w:eastAsia="Times New Roman" w:hAnsi="Red Hat Display" w:cstheme="minorHAnsi"/>
          <w:b/>
          <w:bCs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lang w:eastAsia="en-GB"/>
        </w:rPr>
        <w:t>SECURITY AND PRIVACY</w:t>
      </w:r>
    </w:p>
    <w:p w14:paraId="625B5C6A" w14:textId="77777777" w:rsidR="002D0BF7" w:rsidRPr="00C67115" w:rsidRDefault="00B87227" w:rsidP="00C67115">
      <w:pPr>
        <w:shd w:val="clear" w:color="auto" w:fill="FFFFFF"/>
        <w:spacing w:after="0" w:line="240" w:lineRule="auto"/>
        <w:ind w:firstLine="660"/>
        <w:rPr>
          <w:rFonts w:ascii="Red Hat Display" w:eastAsia="Times New Roman" w:hAnsi="Red Hat Display" w:cstheme="minorHAnsi"/>
          <w:b/>
          <w:bCs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Password Management</w:t>
      </w:r>
    </w:p>
    <w:p w14:paraId="43F94A06" w14:textId="27EB9C37" w:rsidR="00B87227" w:rsidRPr="00C67115" w:rsidRDefault="002D0BF7" w:rsidP="00C67115">
      <w:pPr>
        <w:shd w:val="clear" w:color="auto" w:fill="FFFFFF"/>
        <w:spacing w:after="120" w:line="240" w:lineRule="auto"/>
        <w:ind w:left="660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U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sernames and passwords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must be kept 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secure and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confidential and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must not be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share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d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with others. </w:t>
      </w:r>
    </w:p>
    <w:p w14:paraId="2DDFF8F1" w14:textId="77777777" w:rsidR="002D0BF7" w:rsidRPr="00C67115" w:rsidRDefault="00B87227" w:rsidP="00C67115">
      <w:pPr>
        <w:shd w:val="clear" w:color="auto" w:fill="FFFFFF"/>
        <w:spacing w:after="0" w:line="240" w:lineRule="auto"/>
        <w:ind w:firstLine="660"/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Data Protection</w:t>
      </w:r>
    </w:p>
    <w:p w14:paraId="0E031459" w14:textId="2B544ABF" w:rsidR="004841A4" w:rsidRPr="00C67115" w:rsidRDefault="00F90918" w:rsidP="00C67115">
      <w:pPr>
        <w:spacing w:after="0"/>
        <w:ind w:left="660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P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ersonal information</w:t>
      </w:r>
      <w:r w:rsidR="00E93818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of oneself or others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and confidential records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="004841A4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including </w:t>
      </w:r>
      <w:r w:rsidR="004841A4" w:rsidRPr="00C67115">
        <w:rPr>
          <w:rFonts w:ascii="Red Hat Display" w:hAnsi="Red Hat Display" w:cstheme="minorHAnsi"/>
        </w:rPr>
        <w:t>home address, phone number, photographs or videos must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not be shared, copied or removed from Oxford Energy Academies</w:t>
      </w:r>
      <w:r w:rsidR="006C5D8C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Limited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.</w:t>
      </w:r>
    </w:p>
    <w:p w14:paraId="4D9991C2" w14:textId="12D60F90" w:rsidR="00B87227" w:rsidRPr="00C67115" w:rsidRDefault="004841A4" w:rsidP="00C67115">
      <w:pPr>
        <w:spacing w:after="0"/>
        <w:ind w:left="660"/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WI</w:t>
      </w:r>
      <w:r w:rsidR="002D0F5F"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-</w:t>
      </w: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FI Access</w:t>
      </w:r>
      <w:r w:rsidR="00B87227"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 </w:t>
      </w:r>
    </w:p>
    <w:p w14:paraId="6EAA1A45" w14:textId="43CF3F68" w:rsidR="002D0F5F" w:rsidRPr="00C67115" w:rsidRDefault="002D0F5F" w:rsidP="00C67115">
      <w:pPr>
        <w:spacing w:after="0"/>
        <w:ind w:left="660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Wi-Fi access to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Oxford Energy Academies </w:t>
      </w:r>
      <w:r w:rsidR="006C5D8C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Limited’s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network will be given to all learners for use whilst in the academy only.</w:t>
      </w:r>
    </w:p>
    <w:p w14:paraId="4BAE2AA2" w14:textId="73A672DF" w:rsidR="002D0BF7" w:rsidRPr="00C67115" w:rsidRDefault="00B87227" w:rsidP="00C67115">
      <w:pPr>
        <w:shd w:val="clear" w:color="auto" w:fill="FFFFFF"/>
        <w:spacing w:after="0" w:line="240" w:lineRule="auto"/>
        <w:ind w:firstLine="660"/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Monitoring</w:t>
      </w:r>
    </w:p>
    <w:p w14:paraId="70159144" w14:textId="1958A13C" w:rsidR="005A642C" w:rsidRPr="00C67115" w:rsidRDefault="00F90918" w:rsidP="00C67115">
      <w:pPr>
        <w:shd w:val="clear" w:color="auto" w:fill="FFFFFF"/>
        <w:spacing w:after="120" w:line="240" w:lineRule="auto"/>
        <w:ind w:left="660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Oxford Energy Academies</w:t>
      </w:r>
      <w:r w:rsidR="006C5D8C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Limited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monitor network activity for security and compliance purposes. </w:t>
      </w:r>
    </w:p>
    <w:p w14:paraId="311DB187" w14:textId="3E58CF4D" w:rsidR="00B87227" w:rsidRPr="00C67115" w:rsidRDefault="00F90918" w:rsidP="00C67115">
      <w:pPr>
        <w:shd w:val="clear" w:color="auto" w:fill="FFFFFF"/>
        <w:spacing w:after="120" w:line="240" w:lineRule="auto"/>
        <w:ind w:left="300"/>
        <w:rPr>
          <w:rFonts w:ascii="Red Hat Display" w:eastAsia="Times New Roman" w:hAnsi="Red Hat Display" w:cstheme="minorHAnsi"/>
          <w:b/>
          <w:bCs/>
          <w:color w:val="2F5496" w:themeColor="accent1" w:themeShade="BF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lang w:eastAsia="en-GB"/>
        </w:rPr>
        <w:lastRenderedPageBreak/>
        <w:t>RESPONSIBILITY AND LIABILITY</w:t>
      </w:r>
    </w:p>
    <w:p w14:paraId="50D39324" w14:textId="77777777" w:rsidR="00F90918" w:rsidRPr="00C67115" w:rsidRDefault="00B87227" w:rsidP="00C67115">
      <w:pPr>
        <w:shd w:val="clear" w:color="auto" w:fill="FFFFFF"/>
        <w:spacing w:after="0" w:line="240" w:lineRule="auto"/>
        <w:ind w:firstLine="660"/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Accountability</w:t>
      </w:r>
    </w:p>
    <w:p w14:paraId="632BFE2E" w14:textId="3C2A61CE" w:rsidR="004841A4" w:rsidRPr="00C67115" w:rsidRDefault="00F90918" w:rsidP="00C67115">
      <w:pPr>
        <w:shd w:val="clear" w:color="auto" w:fill="FFFFFF"/>
        <w:spacing w:after="120" w:line="240" w:lineRule="auto"/>
        <w:ind w:left="660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Learners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are held responsible for their actions while using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Oxford Energy Academies </w:t>
      </w:r>
      <w:r w:rsidR="006C5D8C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="00B87227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resources, including any damage or misuse. </w:t>
      </w:r>
    </w:p>
    <w:p w14:paraId="0680312D" w14:textId="1233268D" w:rsidR="004841A4" w:rsidRPr="00C67115" w:rsidRDefault="004841A4" w:rsidP="00C67115">
      <w:pPr>
        <w:shd w:val="clear" w:color="auto" w:fill="FFFFFF"/>
        <w:spacing w:after="120" w:line="240" w:lineRule="auto"/>
        <w:ind w:left="660"/>
        <w:rPr>
          <w:rFonts w:ascii="Red Hat Display" w:eastAsia="Times New Roman" w:hAnsi="Red Hat Display" w:cstheme="minorHAnsi"/>
          <w:spacing w:val="2"/>
          <w:sz w:val="24"/>
          <w:szCs w:val="24"/>
          <w:lang w:eastAsia="en-GB"/>
        </w:rPr>
      </w:pPr>
      <w:r w:rsidRPr="00C67115">
        <w:rPr>
          <w:rFonts w:ascii="Red Hat Display" w:hAnsi="Red Hat Display" w:cstheme="minorHAnsi"/>
        </w:rPr>
        <w:t xml:space="preserve">When participating in live online learning sessions via platforms such as Teams, all learners must behave appropriately and responsibly, and all contributions are appropriate. </w:t>
      </w:r>
    </w:p>
    <w:p w14:paraId="289DB87A" w14:textId="04A12993" w:rsidR="00F90918" w:rsidRPr="00C67115" w:rsidRDefault="00F90918" w:rsidP="00C67115">
      <w:pPr>
        <w:shd w:val="clear" w:color="auto" w:fill="FFFFFF"/>
        <w:spacing w:after="0" w:line="240" w:lineRule="auto"/>
        <w:ind w:firstLine="660"/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Consequences</w:t>
      </w:r>
    </w:p>
    <w:p w14:paraId="67BB08B5" w14:textId="1C7D3513" w:rsidR="00B87227" w:rsidRPr="00C67115" w:rsidRDefault="00B87227" w:rsidP="00C67115">
      <w:pPr>
        <w:shd w:val="clear" w:color="auto" w:fill="FFFFFF"/>
        <w:spacing w:after="0" w:line="240" w:lineRule="auto"/>
        <w:ind w:left="660"/>
        <w:rPr>
          <w:rFonts w:ascii="Red Hat Display" w:eastAsia="Times New Roman" w:hAnsi="Red Hat Display" w:cstheme="minorHAns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Violations of the agreement can result in disciplinary action, ranging from warnings to suspension or </w:t>
      </w:r>
      <w:r w:rsidR="004841A4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removal from the course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. </w:t>
      </w:r>
    </w:p>
    <w:p w14:paraId="219BF0C4" w14:textId="1BDA498C" w:rsidR="004841A4" w:rsidRPr="00C67115" w:rsidRDefault="00B87227" w:rsidP="00C67115">
      <w:pPr>
        <w:shd w:val="clear" w:color="auto" w:fill="FFFFFF"/>
        <w:spacing w:after="0" w:line="240" w:lineRule="auto"/>
        <w:ind w:firstLine="660"/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b/>
          <w:bCs/>
          <w:color w:val="2F5496" w:themeColor="accent1" w:themeShade="BF"/>
          <w:spacing w:val="2"/>
          <w:lang w:eastAsia="en-GB"/>
        </w:rPr>
        <w:t>Reporting Issues</w:t>
      </w:r>
    </w:p>
    <w:p w14:paraId="7BFC15F3" w14:textId="5F70F9DA" w:rsidR="00B87227" w:rsidRPr="00C67115" w:rsidRDefault="00DE7F11" w:rsidP="00C67115">
      <w:pPr>
        <w:shd w:val="clear" w:color="auto" w:fill="FFFFFF"/>
        <w:spacing w:after="0" w:line="240" w:lineRule="auto"/>
        <w:ind w:left="660"/>
        <w:rPr>
          <w:rFonts w:ascii="Red Hat Display" w:eastAsia="Times New Roman" w:hAnsi="Red Hat Display" w:cs="Calibr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>A</w:t>
      </w:r>
      <w:r w:rsidR="00B87227"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 xml:space="preserve">ny security concerns or suspicious activity </w:t>
      </w:r>
      <w:r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>must be reported to an Oxford Energy Academies</w:t>
      </w:r>
      <w:r w:rsidR="006C5D8C">
        <w:rPr>
          <w:rFonts w:ascii="Red Hat Display" w:eastAsia="Times New Roman" w:hAnsi="Red Hat Display" w:cs="Calibri"/>
          <w:color w:val="001D35"/>
          <w:spacing w:val="2"/>
          <w:lang w:eastAsia="en-GB"/>
        </w:rPr>
        <w:t xml:space="preserve"> Limited</w:t>
      </w:r>
      <w:r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 xml:space="preserve"> </w:t>
      </w:r>
      <w:r w:rsidR="004841A4"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>t</w:t>
      </w:r>
      <w:r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>utor immediately.</w:t>
      </w:r>
    </w:p>
    <w:p w14:paraId="049E82D2" w14:textId="275CEFAA" w:rsidR="00E93818" w:rsidRPr="00C67115" w:rsidRDefault="00E93818" w:rsidP="00C67115">
      <w:pPr>
        <w:shd w:val="clear" w:color="auto" w:fill="FFFFFF"/>
        <w:spacing w:after="0" w:line="240" w:lineRule="auto"/>
        <w:ind w:left="660"/>
        <w:rPr>
          <w:rFonts w:ascii="Red Hat Display" w:eastAsia="Times New Roman" w:hAnsi="Red Hat Display" w:cs="Calibri"/>
          <w:color w:val="001D35"/>
          <w:spacing w:val="2"/>
          <w:lang w:eastAsia="en-GB"/>
        </w:rPr>
      </w:pPr>
      <w:r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 xml:space="preserve">Any damage or faults involving equipment or </w:t>
      </w:r>
      <w:r w:rsidR="005A642C"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>software;</w:t>
      </w:r>
      <w:r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 xml:space="preserve"> </w:t>
      </w:r>
      <w:r w:rsidR="006B7F1C"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>however,</w:t>
      </w:r>
      <w:r w:rsidRPr="00C67115">
        <w:rPr>
          <w:rFonts w:ascii="Red Hat Display" w:eastAsia="Times New Roman" w:hAnsi="Red Hat Display" w:cs="Calibri"/>
          <w:color w:val="001D35"/>
          <w:spacing w:val="2"/>
          <w:lang w:eastAsia="en-GB"/>
        </w:rPr>
        <w:t xml:space="preserve"> this may have happened must be reported immediately.</w:t>
      </w:r>
    </w:p>
    <w:p w14:paraId="60BEC863" w14:textId="1E1BC794" w:rsidR="002D0F5F" w:rsidRPr="00C67115" w:rsidRDefault="00F87683" w:rsidP="00C67115">
      <w:pPr>
        <w:shd w:val="clear" w:color="auto" w:fill="FFFFFF"/>
        <w:spacing w:after="120" w:line="240" w:lineRule="auto"/>
        <w:rPr>
          <w:rFonts w:ascii="Red Hat Display" w:eastAsia="Times New Roman" w:hAnsi="Red Hat Display" w:cs="Calibri"/>
          <w:b/>
          <w:bCs/>
          <w:color w:val="2F5496" w:themeColor="accent1" w:themeShade="BF"/>
          <w:spacing w:val="2"/>
          <w:lang w:eastAsia="en-GB"/>
        </w:rPr>
      </w:pPr>
      <w:r w:rsidRPr="00C67115">
        <w:rPr>
          <w:rFonts w:ascii="Red Hat Display" w:eastAsia="Times New Roman" w:hAnsi="Red Hat Display" w:cs="Calibri"/>
          <w:b/>
          <w:bCs/>
          <w:color w:val="2F5496" w:themeColor="accent1" w:themeShade="BF"/>
          <w:spacing w:val="2"/>
          <w:lang w:eastAsia="en-GB"/>
        </w:rPr>
        <w:t>EXTERNAL DEVISES</w:t>
      </w:r>
    </w:p>
    <w:p w14:paraId="49DDA3A1" w14:textId="0FDFC36E" w:rsidR="002D0F5F" w:rsidRPr="00C67115" w:rsidRDefault="002D0F5F" w:rsidP="00C67115">
      <w:p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The following personal devices are permitted in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Oxford Energy </w:t>
      </w:r>
      <w:r w:rsidR="00304AEF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Academies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>.</w:t>
      </w:r>
    </w:p>
    <w:p w14:paraId="56DB2770" w14:textId="733007A3" w:rsidR="002D0F5F" w:rsidRPr="00C67115" w:rsidRDefault="002D0F5F" w:rsidP="00C67115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Smart Phones</w:t>
      </w:r>
    </w:p>
    <w:p w14:paraId="3084C642" w14:textId="33BED7CF" w:rsidR="002D0F5F" w:rsidRPr="00C67115" w:rsidRDefault="002D0F5F" w:rsidP="00C67115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Smart Watches</w:t>
      </w:r>
    </w:p>
    <w:p w14:paraId="70B6B242" w14:textId="47E20652" w:rsidR="002D0F5F" w:rsidRPr="00C67115" w:rsidRDefault="002D0F5F" w:rsidP="00C67115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Tablets</w:t>
      </w:r>
    </w:p>
    <w:p w14:paraId="3EB24354" w14:textId="4BB761EC" w:rsidR="008957B8" w:rsidRPr="00C67115" w:rsidRDefault="008957B8" w:rsidP="00C67115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Laptops</w:t>
      </w:r>
    </w:p>
    <w:p w14:paraId="03B15393" w14:textId="77777777" w:rsidR="002D0F5F" w:rsidRPr="00C67115" w:rsidRDefault="002D0F5F" w:rsidP="00C67115">
      <w:p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When personal devices are permitted:</w:t>
      </w:r>
    </w:p>
    <w:p w14:paraId="44DFD01F" w14:textId="0C2DF70A" w:rsidR="002D0F5F" w:rsidRPr="00C67115" w:rsidRDefault="006B7F1C" w:rsidP="00C6711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The above d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evices may not be 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taken into or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>used in tests or exams.</w:t>
      </w:r>
    </w:p>
    <w:p w14:paraId="43E2AF01" w14:textId="16DA1310" w:rsidR="00304AEF" w:rsidRPr="00C67115" w:rsidRDefault="002D0F5F" w:rsidP="00C6711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Users are responsible for keeping their device up to date through software,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security and app updates. </w:t>
      </w:r>
    </w:p>
    <w:p w14:paraId="41D12CF0" w14:textId="4D30DB13" w:rsidR="002D0F5F" w:rsidRPr="00C67115" w:rsidRDefault="002D0F5F" w:rsidP="00C6711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The device is virus protected and should not be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capable of passing on infections to the network.</w:t>
      </w:r>
    </w:p>
    <w:p w14:paraId="00E6029E" w14:textId="3385FC01" w:rsidR="002D0F5F" w:rsidRPr="00C67115" w:rsidRDefault="002D0F5F" w:rsidP="00C6711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Users must only photograph people with their permission. Users must only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take pictures or videos that are required for a task or activity. All unnecessary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images or videos 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>must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be deleted immediately.</w:t>
      </w:r>
    </w:p>
    <w:p w14:paraId="12FF0D17" w14:textId="42CA3527" w:rsidR="002D0F5F" w:rsidRPr="00C67115" w:rsidRDefault="002D0F5F" w:rsidP="00C6711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Devices 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>must not be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used in lessons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unless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in accordance with 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>tutor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direction.</w:t>
      </w:r>
    </w:p>
    <w:p w14:paraId="417BF65E" w14:textId="0FBD4FA1" w:rsidR="00304AEF" w:rsidRPr="00C67115" w:rsidRDefault="002D0F5F" w:rsidP="00C67115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Personal devices are brought into the </w:t>
      </w:r>
      <w:r w:rsidR="00304AEF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Oxford Energy Academies</w:t>
      </w:r>
      <w:r w:rsidR="006C5D8C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Limited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entirely at the risk of the owner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and the decision to bring the device 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>into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="00304AEF"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Oxford Energy Academies 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lies with the user</w:t>
      </w:r>
      <w:r w:rsidR="00304AEF" w:rsidRPr="00C67115">
        <w:rPr>
          <w:rFonts w:ascii="Red Hat Display" w:eastAsia="Times New Roman" w:hAnsi="Red Hat Display" w:cstheme="minorHAnsi"/>
          <w:spacing w:val="2"/>
          <w:lang w:eastAsia="en-GB"/>
        </w:rPr>
        <w:t>.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</w:p>
    <w:p w14:paraId="6E0881D4" w14:textId="3AE3CF15" w:rsidR="002D0F5F" w:rsidRPr="00233234" w:rsidRDefault="00304AEF" w:rsidP="0023323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233234">
        <w:rPr>
          <w:rFonts w:ascii="Red Hat Display" w:eastAsia="Times New Roman" w:hAnsi="Red Hat Display" w:cstheme="minorHAnsi"/>
          <w:spacing w:val="2"/>
          <w:lang w:eastAsia="en-GB"/>
        </w:rPr>
        <w:t>T</w:t>
      </w:r>
      <w:r w:rsidR="002D0F5F" w:rsidRPr="00233234">
        <w:rPr>
          <w:rFonts w:ascii="Red Hat Display" w:eastAsia="Times New Roman" w:hAnsi="Red Hat Display" w:cstheme="minorHAnsi"/>
          <w:spacing w:val="2"/>
          <w:lang w:eastAsia="en-GB"/>
        </w:rPr>
        <w:t>he liability for any loss or damage resulting from</w:t>
      </w:r>
      <w:r w:rsidRPr="00233234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="002D0F5F" w:rsidRPr="00233234">
        <w:rPr>
          <w:rFonts w:ascii="Red Hat Display" w:eastAsia="Times New Roman" w:hAnsi="Red Hat Display" w:cstheme="minorHAnsi"/>
          <w:spacing w:val="2"/>
          <w:lang w:eastAsia="en-GB"/>
        </w:rPr>
        <w:t>the use of the device in</w:t>
      </w: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Oxford Energy Academies 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lies with the user</w:t>
      </w:r>
      <w:r w:rsidR="002D0F5F" w:rsidRPr="00233234">
        <w:rPr>
          <w:rFonts w:ascii="Red Hat Display" w:eastAsia="Times New Roman" w:hAnsi="Red Hat Display" w:cstheme="minorHAnsi"/>
          <w:spacing w:val="2"/>
          <w:lang w:eastAsia="en-GB"/>
        </w:rPr>
        <w:t>.</w:t>
      </w:r>
    </w:p>
    <w:p w14:paraId="61F3AD71" w14:textId="01F278F6" w:rsidR="002D0F5F" w:rsidRPr="00233234" w:rsidRDefault="00304AEF" w:rsidP="0023323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Oxford Energy Academies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Limited</w:t>
      </w: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="002D0F5F" w:rsidRPr="00233234">
        <w:rPr>
          <w:rFonts w:ascii="Red Hat Display" w:eastAsia="Times New Roman" w:hAnsi="Red Hat Display" w:cstheme="minorHAnsi"/>
          <w:spacing w:val="2"/>
          <w:lang w:eastAsia="en-GB"/>
        </w:rPr>
        <w:t>accepts no responsibility or liability in respect of lost, stolen o</w:t>
      </w:r>
      <w:r w:rsidRPr="00233234">
        <w:rPr>
          <w:rFonts w:ascii="Red Hat Display" w:eastAsia="Times New Roman" w:hAnsi="Red Hat Display" w:cstheme="minorHAnsi"/>
          <w:spacing w:val="2"/>
          <w:lang w:eastAsia="en-GB"/>
        </w:rPr>
        <w:t xml:space="preserve">r </w:t>
      </w:r>
      <w:r w:rsidR="002D0F5F" w:rsidRPr="00233234">
        <w:rPr>
          <w:rFonts w:ascii="Red Hat Display" w:eastAsia="Times New Roman" w:hAnsi="Red Hat Display" w:cstheme="minorHAnsi"/>
          <w:spacing w:val="2"/>
          <w:lang w:eastAsia="en-GB"/>
        </w:rPr>
        <w:t>damaged devices whil</w:t>
      </w:r>
      <w:r w:rsidR="006B7F1C" w:rsidRPr="00233234">
        <w:rPr>
          <w:rFonts w:ascii="Red Hat Display" w:eastAsia="Times New Roman" w:hAnsi="Red Hat Display" w:cstheme="minorHAnsi"/>
          <w:spacing w:val="2"/>
          <w:lang w:eastAsia="en-GB"/>
        </w:rPr>
        <w:t xml:space="preserve">st at </w:t>
      </w: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Oxford Energy Academies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Limited</w:t>
      </w: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</w:t>
      </w:r>
      <w:r w:rsidR="002D0F5F" w:rsidRPr="00233234">
        <w:rPr>
          <w:rFonts w:ascii="Red Hat Display" w:eastAsia="Times New Roman" w:hAnsi="Red Hat Display" w:cstheme="minorHAnsi"/>
          <w:spacing w:val="2"/>
          <w:lang w:eastAsia="en-GB"/>
        </w:rPr>
        <w:t>or on activities organised or undertaken by</w:t>
      </w:r>
      <w:r w:rsidRPr="00233234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Oxford Energy Academies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 Limited</w:t>
      </w:r>
      <w:r w:rsidRP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>.</w:t>
      </w:r>
    </w:p>
    <w:p w14:paraId="37B660ED" w14:textId="1DA62079" w:rsidR="002D0F5F" w:rsidRPr="00C67115" w:rsidRDefault="00304AEF" w:rsidP="00304AEF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Oxford Energy Academies 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>accept no responsibility for any malfunction of a device due to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changes made to the device while on </w:t>
      </w: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Oxford Energy Academies 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>network or whilst resolving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>any connectivity issues.</w:t>
      </w:r>
    </w:p>
    <w:p w14:paraId="7F1C6D6B" w14:textId="6728FD59" w:rsidR="002D0F5F" w:rsidRPr="00C67115" w:rsidRDefault="00304AEF" w:rsidP="00304AEF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Red Hat Display" w:eastAsia="Times New Roman" w:hAnsi="Red Hat Display" w:cstheme="minorHAnsi"/>
          <w:spacing w:val="2"/>
          <w:lang w:eastAsia="en-GB"/>
        </w:rPr>
      </w:pPr>
      <w:r w:rsidRPr="00C67115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lastRenderedPageBreak/>
        <w:t xml:space="preserve">Oxford Energy Academies </w:t>
      </w:r>
      <w:r w:rsidR="00233234">
        <w:rPr>
          <w:rFonts w:ascii="Red Hat Display" w:eastAsia="Times New Roman" w:hAnsi="Red Hat Display" w:cstheme="minorHAnsi"/>
          <w:color w:val="001D35"/>
          <w:spacing w:val="2"/>
          <w:lang w:eastAsia="en-GB"/>
        </w:rPr>
        <w:t xml:space="preserve">Limited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>is not responsible for the day-to-day maintenance or upkeep of the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>users’ personal device such as the charging of any device, the installation of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 xml:space="preserve"> </w:t>
      </w:r>
      <w:r w:rsidR="002D0F5F" w:rsidRPr="00C67115">
        <w:rPr>
          <w:rFonts w:ascii="Red Hat Display" w:eastAsia="Times New Roman" w:hAnsi="Red Hat Display" w:cstheme="minorHAnsi"/>
          <w:spacing w:val="2"/>
          <w:lang w:eastAsia="en-GB"/>
        </w:rPr>
        <w:t>software updates or the resolution of hardware issues</w:t>
      </w:r>
      <w:r w:rsidRPr="00C67115">
        <w:rPr>
          <w:rFonts w:ascii="Red Hat Display" w:eastAsia="Times New Roman" w:hAnsi="Red Hat Display" w:cstheme="minorHAnsi"/>
          <w:spacing w:val="2"/>
          <w:lang w:eastAsia="en-GB"/>
        </w:rPr>
        <w:t>.</w:t>
      </w:r>
    </w:p>
    <w:p w14:paraId="17CCB324" w14:textId="77777777" w:rsidR="00B87227" w:rsidRPr="00C67115" w:rsidRDefault="00B87227" w:rsidP="00CB0A22">
      <w:pPr>
        <w:spacing w:after="0"/>
        <w:rPr>
          <w:rFonts w:ascii="Red Hat Display" w:hAnsi="Red Hat Display" w:cs="Calibri"/>
        </w:rPr>
      </w:pPr>
    </w:p>
    <w:sectPr w:rsidR="00B87227" w:rsidRPr="00C67115" w:rsidSect="00DB497E">
      <w:headerReference w:type="default" r:id="rId10"/>
      <w:footerReference w:type="default" r:id="rId11"/>
      <w:pgSz w:w="11906" w:h="16838"/>
      <w:pgMar w:top="851" w:right="1077" w:bottom="567" w:left="1077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6CB3" w14:textId="77777777" w:rsidR="00A37834" w:rsidRDefault="00A37834" w:rsidP="009A5591">
      <w:pPr>
        <w:spacing w:after="0" w:line="240" w:lineRule="auto"/>
      </w:pPr>
      <w:r>
        <w:separator/>
      </w:r>
    </w:p>
  </w:endnote>
  <w:endnote w:type="continuationSeparator" w:id="0">
    <w:p w14:paraId="21B5E0E9" w14:textId="77777777" w:rsidR="00A37834" w:rsidRDefault="00A37834" w:rsidP="009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ed Hat Display">
    <w:panose1 w:val="02010503040201060303"/>
    <w:charset w:val="00"/>
    <w:family w:val="auto"/>
    <w:pitch w:val="variable"/>
    <w:sig w:usb0="00000007" w:usb1="00000001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C7A1" w14:textId="3F95DC39" w:rsidR="00DB497E" w:rsidRDefault="00DB497E" w:rsidP="009A5591">
    <w:pPr>
      <w:spacing w:after="0"/>
      <w:jc w:val="center"/>
      <w:rPr>
        <w:rFonts w:ascii="Red Hat Display" w:hAnsi="Red Hat Display"/>
        <w:sz w:val="18"/>
        <w:szCs w:val="18"/>
      </w:rPr>
    </w:pPr>
    <w:r>
      <w:rPr>
        <w:noProof/>
      </w:rPr>
      <w:drawing>
        <wp:inline distT="0" distB="0" distL="0" distR="0" wp14:anchorId="2A14DD67" wp14:editId="0CAC0DB0">
          <wp:extent cx="5901055" cy="690880"/>
          <wp:effectExtent l="0" t="0" r="4445" b="0"/>
          <wp:docPr id="13283224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05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73D35" w14:textId="5E852EC3" w:rsidR="009A5591" w:rsidRPr="00C67115" w:rsidRDefault="009A5591" w:rsidP="009A5591">
    <w:pPr>
      <w:spacing w:after="0"/>
      <w:jc w:val="center"/>
      <w:rPr>
        <w:rFonts w:ascii="Red Hat Display" w:hAnsi="Red Hat Display"/>
        <w:sz w:val="18"/>
        <w:szCs w:val="18"/>
      </w:rPr>
    </w:pPr>
    <w:r w:rsidRPr="00C67115">
      <w:rPr>
        <w:rFonts w:ascii="Red Hat Display" w:hAnsi="Red Hat Display"/>
        <w:sz w:val="18"/>
        <w:szCs w:val="18"/>
      </w:rPr>
      <w:t xml:space="preserve">Director: </w:t>
    </w:r>
    <w:r w:rsidR="00ED6F15" w:rsidRPr="00C67115">
      <w:rPr>
        <w:rFonts w:ascii="Red Hat Display" w:hAnsi="Red Hat Display"/>
        <w:sz w:val="18"/>
        <w:szCs w:val="18"/>
      </w:rPr>
      <w:t>Molly Alsworth</w:t>
    </w:r>
  </w:p>
  <w:p w14:paraId="674DF9EE" w14:textId="36E014BA" w:rsidR="009A5591" w:rsidRPr="00C67115" w:rsidRDefault="009A5591" w:rsidP="009A5591">
    <w:pPr>
      <w:spacing w:after="0"/>
      <w:jc w:val="center"/>
      <w:rPr>
        <w:rFonts w:ascii="Red Hat Display" w:hAnsi="Red Hat Display"/>
        <w:sz w:val="18"/>
        <w:szCs w:val="18"/>
      </w:rPr>
    </w:pPr>
    <w:r w:rsidRPr="00C67115">
      <w:rPr>
        <w:rFonts w:ascii="Red Hat Display" w:hAnsi="Red Hat Display"/>
        <w:sz w:val="18"/>
        <w:szCs w:val="18"/>
      </w:rPr>
      <w:t>Avenue One, Station Lane, Witney, Oxon.  OX28 4</w:t>
    </w:r>
    <w:r w:rsidR="005E3B8A" w:rsidRPr="00C67115">
      <w:rPr>
        <w:rFonts w:ascii="Red Hat Display" w:hAnsi="Red Hat Display"/>
        <w:sz w:val="18"/>
        <w:szCs w:val="18"/>
      </w:rPr>
      <w:t>XZ</w:t>
    </w:r>
  </w:p>
  <w:p w14:paraId="357A0151" w14:textId="1F21411A" w:rsidR="009A5591" w:rsidRPr="00C67115" w:rsidRDefault="009A5591" w:rsidP="009A5591">
    <w:pPr>
      <w:spacing w:after="0"/>
      <w:jc w:val="center"/>
      <w:rPr>
        <w:rFonts w:ascii="Red Hat Display" w:hAnsi="Red Hat Display"/>
        <w:sz w:val="18"/>
        <w:szCs w:val="18"/>
      </w:rPr>
    </w:pPr>
    <w:r w:rsidRPr="00C67115">
      <w:rPr>
        <w:rFonts w:ascii="Red Hat Display" w:hAnsi="Red Hat Display"/>
        <w:sz w:val="18"/>
        <w:szCs w:val="18"/>
      </w:rPr>
      <w:t xml:space="preserve">Email: </w:t>
    </w:r>
    <w:hyperlink r:id="rId2" w:history="1">
      <w:r w:rsidR="00BF030C" w:rsidRPr="00C67115">
        <w:rPr>
          <w:rStyle w:val="Hyperlink"/>
          <w:rFonts w:ascii="Red Hat Display" w:hAnsi="Red Hat Display"/>
          <w:color w:val="2F5496" w:themeColor="accent1" w:themeShade="BF"/>
          <w:sz w:val="18"/>
          <w:szCs w:val="18"/>
        </w:rPr>
        <w:t>info@oea</w:t>
      </w:r>
    </w:hyperlink>
    <w:r w:rsidR="00BF030C" w:rsidRPr="00C67115">
      <w:rPr>
        <w:rFonts w:ascii="Red Hat Display" w:hAnsi="Red Hat Display"/>
        <w:color w:val="2F5496" w:themeColor="accent1" w:themeShade="BF"/>
        <w:sz w:val="18"/>
        <w:szCs w:val="18"/>
        <w:u w:val="single"/>
      </w:rPr>
      <w:t>.training</w:t>
    </w:r>
  </w:p>
  <w:p w14:paraId="249162CF" w14:textId="08066A16" w:rsidR="009A5591" w:rsidRPr="00C67115" w:rsidRDefault="009A5591" w:rsidP="009A5591">
    <w:pPr>
      <w:spacing w:after="0"/>
      <w:ind w:left="2160" w:firstLine="720"/>
      <w:rPr>
        <w:rFonts w:ascii="Red Hat Display" w:hAnsi="Red Hat Display"/>
        <w:sz w:val="18"/>
        <w:szCs w:val="18"/>
      </w:rPr>
    </w:pPr>
    <w:r w:rsidRPr="00C67115">
      <w:rPr>
        <w:rFonts w:ascii="Red Hat Display" w:hAnsi="Red Hat Display"/>
        <w:sz w:val="18"/>
        <w:szCs w:val="18"/>
      </w:rPr>
      <w:t xml:space="preserve">        </w:t>
    </w:r>
    <w:r w:rsidR="00AB53D5" w:rsidRPr="00C67115">
      <w:rPr>
        <w:rFonts w:ascii="Red Hat Display" w:hAnsi="Red Hat Display"/>
        <w:sz w:val="18"/>
        <w:szCs w:val="18"/>
      </w:rPr>
      <w:tab/>
    </w:r>
    <w:r w:rsidRPr="00C67115">
      <w:rPr>
        <w:rFonts w:ascii="Red Hat Display" w:hAnsi="Red Hat Display"/>
        <w:sz w:val="18"/>
        <w:szCs w:val="18"/>
      </w:rPr>
      <w:t xml:space="preserve"> Telephone: 01993 771155</w:t>
    </w:r>
  </w:p>
  <w:p w14:paraId="3888C675" w14:textId="15878C12" w:rsidR="00E329C5" w:rsidRPr="00C67115" w:rsidRDefault="00CB0A22" w:rsidP="008D66D4">
    <w:pPr>
      <w:spacing w:after="0"/>
      <w:rPr>
        <w:rFonts w:ascii="Red Hat Display" w:hAnsi="Red Hat Display"/>
        <w:sz w:val="18"/>
        <w:szCs w:val="18"/>
      </w:rPr>
    </w:pPr>
    <w:r w:rsidRPr="00C67115">
      <w:rPr>
        <w:rFonts w:ascii="Red Hat Display" w:hAnsi="Red Hat Display"/>
        <w:sz w:val="18"/>
        <w:szCs w:val="18"/>
      </w:rPr>
      <w:t>ICT User Agreement</w:t>
    </w:r>
    <w:r w:rsidR="00E329C5" w:rsidRPr="00C67115">
      <w:rPr>
        <w:rFonts w:ascii="Red Hat Display" w:hAnsi="Red Hat Display"/>
        <w:sz w:val="18"/>
        <w:szCs w:val="18"/>
      </w:rPr>
      <w:tab/>
    </w:r>
    <w:r w:rsidR="00E329C5" w:rsidRPr="00C67115">
      <w:rPr>
        <w:rFonts w:ascii="Red Hat Display" w:hAnsi="Red Hat Display"/>
        <w:sz w:val="18"/>
        <w:szCs w:val="18"/>
      </w:rPr>
      <w:tab/>
    </w:r>
    <w:r w:rsidR="00E329C5" w:rsidRPr="00C67115">
      <w:rPr>
        <w:rFonts w:ascii="Red Hat Display" w:hAnsi="Red Hat Display"/>
        <w:sz w:val="18"/>
        <w:szCs w:val="18"/>
      </w:rPr>
      <w:tab/>
    </w:r>
    <w:r w:rsidR="00E329C5" w:rsidRPr="00C67115">
      <w:rPr>
        <w:rFonts w:ascii="Red Hat Display" w:hAnsi="Red Hat Display"/>
        <w:sz w:val="18"/>
        <w:szCs w:val="18"/>
      </w:rPr>
      <w:tab/>
      <w:t>VAT: 125657310</w:t>
    </w:r>
    <w:r w:rsidR="00E329C5" w:rsidRPr="00C67115">
      <w:rPr>
        <w:rFonts w:ascii="Red Hat Display" w:hAnsi="Red Hat Display"/>
        <w:sz w:val="18"/>
        <w:szCs w:val="18"/>
      </w:rPr>
      <w:tab/>
    </w:r>
    <w:r w:rsidR="00E329C5" w:rsidRPr="00C67115">
      <w:rPr>
        <w:rFonts w:ascii="Red Hat Display" w:hAnsi="Red Hat Display"/>
        <w:sz w:val="18"/>
        <w:szCs w:val="18"/>
      </w:rPr>
      <w:tab/>
    </w:r>
    <w:r w:rsidR="00E329C5" w:rsidRPr="00C67115">
      <w:rPr>
        <w:rFonts w:ascii="Red Hat Display" w:hAnsi="Red Hat Display"/>
        <w:sz w:val="18"/>
        <w:szCs w:val="18"/>
      </w:rPr>
      <w:tab/>
    </w:r>
    <w:r w:rsidR="00E329C5" w:rsidRPr="00C67115">
      <w:rPr>
        <w:rFonts w:ascii="Red Hat Display" w:hAnsi="Red Hat Display"/>
        <w:sz w:val="18"/>
        <w:szCs w:val="18"/>
      </w:rPr>
      <w:tab/>
    </w:r>
    <w:sdt>
      <w:sdtPr>
        <w:rPr>
          <w:rFonts w:ascii="Red Hat Display" w:hAnsi="Red Hat Display"/>
          <w:sz w:val="18"/>
          <w:szCs w:val="18"/>
        </w:rPr>
        <w:id w:val="-169830944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Red Hat Display" w:hAnsi="Red Hat Display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67115">
              <w:rPr>
                <w:rFonts w:ascii="Red Hat Display" w:hAnsi="Red Hat Display"/>
                <w:sz w:val="18"/>
                <w:szCs w:val="18"/>
              </w:rPr>
              <w:tab/>
            </w:r>
            <w:r w:rsidR="00E329C5" w:rsidRPr="00C67115">
              <w:rPr>
                <w:rFonts w:ascii="Red Hat Display" w:hAnsi="Red Hat Display"/>
                <w:sz w:val="18"/>
                <w:szCs w:val="18"/>
              </w:rPr>
              <w:t xml:space="preserve">Page </w:t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fldChar w:fldCharType="begin"/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instrText xml:space="preserve"> PAGE </w:instrText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fldChar w:fldCharType="separate"/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t>1</w:t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fldChar w:fldCharType="end"/>
            </w:r>
            <w:r w:rsidR="00E329C5" w:rsidRPr="00C67115">
              <w:rPr>
                <w:rFonts w:ascii="Red Hat Display" w:hAnsi="Red Hat Display"/>
                <w:sz w:val="18"/>
                <w:szCs w:val="18"/>
              </w:rPr>
              <w:t xml:space="preserve"> of </w:t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fldChar w:fldCharType="begin"/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instrText xml:space="preserve"> NUMPAGES  </w:instrText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fldChar w:fldCharType="separate"/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t>4</w:t>
            </w:r>
            <w:r w:rsidR="00E329C5" w:rsidRPr="00C67115">
              <w:rPr>
                <w:rFonts w:ascii="Red Hat Display" w:hAnsi="Red Hat Display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F738F61" w14:textId="4A4888F8" w:rsidR="009A5591" w:rsidRPr="00C67115" w:rsidRDefault="00E329C5" w:rsidP="008D66D4">
    <w:pPr>
      <w:spacing w:after="0"/>
      <w:rPr>
        <w:rFonts w:ascii="Red Hat Display" w:hAnsi="Red Hat Display"/>
        <w:sz w:val="18"/>
        <w:szCs w:val="18"/>
      </w:rPr>
    </w:pPr>
    <w:r w:rsidRPr="00C67115">
      <w:rPr>
        <w:rFonts w:ascii="Red Hat Display" w:hAnsi="Red Hat Display"/>
        <w:sz w:val="18"/>
        <w:szCs w:val="18"/>
      </w:rPr>
      <w:t>(</w:t>
    </w:r>
    <w:r w:rsidR="00CB0A22" w:rsidRPr="00C67115">
      <w:rPr>
        <w:rFonts w:ascii="Red Hat Display" w:hAnsi="Red Hat Display"/>
        <w:sz w:val="18"/>
        <w:szCs w:val="18"/>
      </w:rPr>
      <w:t xml:space="preserve">Version </w:t>
    </w:r>
    <w:r w:rsidR="00504BDC">
      <w:rPr>
        <w:rFonts w:ascii="Red Hat Display" w:hAnsi="Red Hat Display"/>
        <w:sz w:val="18"/>
        <w:szCs w:val="18"/>
      </w:rPr>
      <w:t>2</w:t>
    </w:r>
    <w:r w:rsidRPr="00C67115">
      <w:rPr>
        <w:rFonts w:ascii="Red Hat Display" w:hAnsi="Red Hat Display"/>
        <w:sz w:val="18"/>
        <w:szCs w:val="18"/>
      </w:rPr>
      <w:t>)</w:t>
    </w:r>
    <w:r w:rsidR="008D66D4" w:rsidRPr="00C67115">
      <w:rPr>
        <w:rFonts w:ascii="Red Hat Display" w:hAnsi="Red Hat Display"/>
        <w:sz w:val="18"/>
        <w:szCs w:val="18"/>
      </w:rPr>
      <w:tab/>
    </w:r>
    <w:r w:rsidR="00CD5AD5" w:rsidRPr="00C67115">
      <w:rPr>
        <w:rFonts w:ascii="Red Hat Display" w:hAnsi="Red Hat Display"/>
        <w:sz w:val="18"/>
        <w:szCs w:val="18"/>
      </w:rPr>
      <w:t xml:space="preserve">   </w:t>
    </w:r>
    <w:r w:rsidR="00AB53D5" w:rsidRPr="00C67115">
      <w:rPr>
        <w:rFonts w:ascii="Red Hat Display" w:hAnsi="Red Hat Display"/>
        <w:sz w:val="18"/>
        <w:szCs w:val="18"/>
      </w:rPr>
      <w:t xml:space="preserve">       </w:t>
    </w:r>
    <w:r w:rsidR="00264DFC" w:rsidRPr="00C67115">
      <w:rPr>
        <w:rFonts w:ascii="Red Hat Display" w:hAnsi="Red Hat Display"/>
        <w:sz w:val="18"/>
        <w:szCs w:val="18"/>
      </w:rPr>
      <w:tab/>
    </w:r>
    <w:r w:rsidR="00264DFC" w:rsidRPr="00C67115">
      <w:rPr>
        <w:rFonts w:ascii="Red Hat Display" w:hAnsi="Red Hat Display"/>
        <w:sz w:val="18"/>
        <w:szCs w:val="18"/>
      </w:rPr>
      <w:tab/>
    </w:r>
  </w:p>
  <w:p w14:paraId="2D626CE4" w14:textId="77777777" w:rsidR="009A5591" w:rsidRDefault="009A5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4FAB" w14:textId="77777777" w:rsidR="00A37834" w:rsidRDefault="00A37834" w:rsidP="009A5591">
      <w:pPr>
        <w:spacing w:after="0" w:line="240" w:lineRule="auto"/>
      </w:pPr>
      <w:r>
        <w:separator/>
      </w:r>
    </w:p>
  </w:footnote>
  <w:footnote w:type="continuationSeparator" w:id="0">
    <w:p w14:paraId="228FE815" w14:textId="77777777" w:rsidR="00A37834" w:rsidRDefault="00A37834" w:rsidP="009A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6334" w14:textId="27756A8B" w:rsidR="009A5591" w:rsidRDefault="009A5591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3B1"/>
    <w:multiLevelType w:val="hybridMultilevel"/>
    <w:tmpl w:val="1B3C40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030AED"/>
    <w:multiLevelType w:val="hybridMultilevel"/>
    <w:tmpl w:val="8EC80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53D2"/>
    <w:multiLevelType w:val="hybridMultilevel"/>
    <w:tmpl w:val="B9C8D576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D93030F"/>
    <w:multiLevelType w:val="hybridMultilevel"/>
    <w:tmpl w:val="8C78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48C6"/>
    <w:multiLevelType w:val="multilevel"/>
    <w:tmpl w:val="15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6406A"/>
    <w:multiLevelType w:val="hybridMultilevel"/>
    <w:tmpl w:val="6FFCB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23E2"/>
    <w:multiLevelType w:val="hybridMultilevel"/>
    <w:tmpl w:val="9064F6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756E"/>
    <w:multiLevelType w:val="hybridMultilevel"/>
    <w:tmpl w:val="8E667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B3FA5"/>
    <w:multiLevelType w:val="hybridMultilevel"/>
    <w:tmpl w:val="A748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A095A"/>
    <w:multiLevelType w:val="hybridMultilevel"/>
    <w:tmpl w:val="C5B4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80F42"/>
    <w:multiLevelType w:val="multilevel"/>
    <w:tmpl w:val="334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753EF"/>
    <w:multiLevelType w:val="hybridMultilevel"/>
    <w:tmpl w:val="7BB08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05EB8"/>
    <w:multiLevelType w:val="hybridMultilevel"/>
    <w:tmpl w:val="1B9A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F218F"/>
    <w:multiLevelType w:val="hybridMultilevel"/>
    <w:tmpl w:val="29A0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83135"/>
    <w:multiLevelType w:val="multilevel"/>
    <w:tmpl w:val="0B6C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16D49"/>
    <w:multiLevelType w:val="hybridMultilevel"/>
    <w:tmpl w:val="18E42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0584A"/>
    <w:multiLevelType w:val="hybridMultilevel"/>
    <w:tmpl w:val="A49C7292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72476CE5"/>
    <w:multiLevelType w:val="hybridMultilevel"/>
    <w:tmpl w:val="0ADE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F3391"/>
    <w:multiLevelType w:val="hybridMultilevel"/>
    <w:tmpl w:val="1396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34C73"/>
    <w:multiLevelType w:val="hybridMultilevel"/>
    <w:tmpl w:val="40EAB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E1DC1"/>
    <w:multiLevelType w:val="hybridMultilevel"/>
    <w:tmpl w:val="9064F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2857">
    <w:abstractNumId w:val="8"/>
  </w:num>
  <w:num w:numId="2" w16cid:durableId="1486971594">
    <w:abstractNumId w:val="19"/>
  </w:num>
  <w:num w:numId="3" w16cid:durableId="1784180557">
    <w:abstractNumId w:val="9"/>
  </w:num>
  <w:num w:numId="4" w16cid:durableId="1931813852">
    <w:abstractNumId w:val="13"/>
  </w:num>
  <w:num w:numId="5" w16cid:durableId="2110806081">
    <w:abstractNumId w:val="17"/>
  </w:num>
  <w:num w:numId="6" w16cid:durableId="1639722308">
    <w:abstractNumId w:val="18"/>
  </w:num>
  <w:num w:numId="7" w16cid:durableId="492182261">
    <w:abstractNumId w:val="12"/>
  </w:num>
  <w:num w:numId="8" w16cid:durableId="810556879">
    <w:abstractNumId w:val="0"/>
  </w:num>
  <w:num w:numId="9" w16cid:durableId="913472645">
    <w:abstractNumId w:val="11"/>
  </w:num>
  <w:num w:numId="10" w16cid:durableId="240874424">
    <w:abstractNumId w:val="7"/>
  </w:num>
  <w:num w:numId="11" w16cid:durableId="1103185672">
    <w:abstractNumId w:val="10"/>
  </w:num>
  <w:num w:numId="12" w16cid:durableId="202389980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6228756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63263358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00954991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24688494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615140776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0757618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47174943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200107924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81981085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485776546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72598776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476804284">
    <w:abstractNumId w:val="4"/>
  </w:num>
  <w:num w:numId="25" w16cid:durableId="1880631653">
    <w:abstractNumId w:val="14"/>
  </w:num>
  <w:num w:numId="26" w16cid:durableId="1111826856">
    <w:abstractNumId w:val="16"/>
  </w:num>
  <w:num w:numId="27" w16cid:durableId="1691223336">
    <w:abstractNumId w:val="2"/>
  </w:num>
  <w:num w:numId="28" w16cid:durableId="279606850">
    <w:abstractNumId w:val="3"/>
  </w:num>
  <w:num w:numId="29" w16cid:durableId="378825027">
    <w:abstractNumId w:val="1"/>
  </w:num>
  <w:num w:numId="30" w16cid:durableId="552426975">
    <w:abstractNumId w:val="20"/>
  </w:num>
  <w:num w:numId="31" w16cid:durableId="2118868207">
    <w:abstractNumId w:val="5"/>
  </w:num>
  <w:num w:numId="32" w16cid:durableId="120148499">
    <w:abstractNumId w:val="15"/>
  </w:num>
  <w:num w:numId="33" w16cid:durableId="1059088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91"/>
    <w:rsid w:val="00031488"/>
    <w:rsid w:val="00091EB2"/>
    <w:rsid w:val="000A0A07"/>
    <w:rsid w:val="000A1667"/>
    <w:rsid w:val="00122234"/>
    <w:rsid w:val="001438AD"/>
    <w:rsid w:val="00177A97"/>
    <w:rsid w:val="001D7442"/>
    <w:rsid w:val="001E1EE1"/>
    <w:rsid w:val="00233234"/>
    <w:rsid w:val="00264DFC"/>
    <w:rsid w:val="00271E81"/>
    <w:rsid w:val="002D0BF7"/>
    <w:rsid w:val="002D0F5F"/>
    <w:rsid w:val="002E23C1"/>
    <w:rsid w:val="00304AEF"/>
    <w:rsid w:val="00346A95"/>
    <w:rsid w:val="00363B8B"/>
    <w:rsid w:val="003B07B0"/>
    <w:rsid w:val="003D3F21"/>
    <w:rsid w:val="00446D85"/>
    <w:rsid w:val="004622B1"/>
    <w:rsid w:val="00474020"/>
    <w:rsid w:val="00481951"/>
    <w:rsid w:val="004834E5"/>
    <w:rsid w:val="004841A4"/>
    <w:rsid w:val="004B4334"/>
    <w:rsid w:val="00504BDC"/>
    <w:rsid w:val="00516A82"/>
    <w:rsid w:val="00554DF2"/>
    <w:rsid w:val="005660FB"/>
    <w:rsid w:val="005A642C"/>
    <w:rsid w:val="005E3B8A"/>
    <w:rsid w:val="006162F5"/>
    <w:rsid w:val="006173ED"/>
    <w:rsid w:val="0069613D"/>
    <w:rsid w:val="006A5118"/>
    <w:rsid w:val="006B7F1C"/>
    <w:rsid w:val="006C5D8C"/>
    <w:rsid w:val="006C74DB"/>
    <w:rsid w:val="00755DB5"/>
    <w:rsid w:val="007A15B8"/>
    <w:rsid w:val="007B74E8"/>
    <w:rsid w:val="00853197"/>
    <w:rsid w:val="00854AFE"/>
    <w:rsid w:val="008957B8"/>
    <w:rsid w:val="008D66D4"/>
    <w:rsid w:val="008E0F8D"/>
    <w:rsid w:val="00923DC1"/>
    <w:rsid w:val="009A5591"/>
    <w:rsid w:val="00A07E39"/>
    <w:rsid w:val="00A168FE"/>
    <w:rsid w:val="00A37834"/>
    <w:rsid w:val="00A83603"/>
    <w:rsid w:val="00A85EC6"/>
    <w:rsid w:val="00AB53D5"/>
    <w:rsid w:val="00AC2D12"/>
    <w:rsid w:val="00AE4884"/>
    <w:rsid w:val="00B56E16"/>
    <w:rsid w:val="00B87227"/>
    <w:rsid w:val="00B936F8"/>
    <w:rsid w:val="00BB761C"/>
    <w:rsid w:val="00BC6CE3"/>
    <w:rsid w:val="00BF030C"/>
    <w:rsid w:val="00C035F3"/>
    <w:rsid w:val="00C05DBD"/>
    <w:rsid w:val="00C355C1"/>
    <w:rsid w:val="00C533B1"/>
    <w:rsid w:val="00C67115"/>
    <w:rsid w:val="00C71CBF"/>
    <w:rsid w:val="00C74293"/>
    <w:rsid w:val="00C96803"/>
    <w:rsid w:val="00CB0A22"/>
    <w:rsid w:val="00CD5AD5"/>
    <w:rsid w:val="00CE4358"/>
    <w:rsid w:val="00D27A8D"/>
    <w:rsid w:val="00D406F5"/>
    <w:rsid w:val="00D5316C"/>
    <w:rsid w:val="00DA0DFE"/>
    <w:rsid w:val="00DA146E"/>
    <w:rsid w:val="00DB497E"/>
    <w:rsid w:val="00DE7F11"/>
    <w:rsid w:val="00DF5BF1"/>
    <w:rsid w:val="00E329C5"/>
    <w:rsid w:val="00E74DDD"/>
    <w:rsid w:val="00E93818"/>
    <w:rsid w:val="00EA5DB0"/>
    <w:rsid w:val="00ED6F15"/>
    <w:rsid w:val="00F35243"/>
    <w:rsid w:val="00F87683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3012"/>
  <w15:chartTrackingRefBased/>
  <w15:docId w15:val="{F6F59376-EF0C-491E-85D2-E7A5210C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91"/>
  </w:style>
  <w:style w:type="paragraph" w:styleId="Footer">
    <w:name w:val="footer"/>
    <w:basedOn w:val="Normal"/>
    <w:link w:val="FooterChar"/>
    <w:uiPriority w:val="99"/>
    <w:unhideWhenUsed/>
    <w:rsid w:val="009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91"/>
  </w:style>
  <w:style w:type="character" w:styleId="Hyperlink">
    <w:name w:val="Hyperlink"/>
    <w:basedOn w:val="DefaultParagraphFont"/>
    <w:uiPriority w:val="99"/>
    <w:unhideWhenUsed/>
    <w:rsid w:val="009A55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A07"/>
    <w:pPr>
      <w:ind w:left="720"/>
      <w:contextualSpacing/>
    </w:pPr>
  </w:style>
  <w:style w:type="paragraph" w:customStyle="1" w:styleId="Default">
    <w:name w:val="Default"/>
    <w:rsid w:val="00E9381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9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4206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3776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2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474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5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3422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57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34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27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77919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9076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E8C3.70960E8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xford-energy-academy.co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B8AD-D704-4F51-87A2-E05A43B1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Page</dc:creator>
  <cp:keywords/>
  <dc:description/>
  <cp:lastModifiedBy>Cheryl Page</cp:lastModifiedBy>
  <cp:revision>3</cp:revision>
  <cp:lastPrinted>2025-10-15T08:49:00Z</cp:lastPrinted>
  <dcterms:created xsi:type="dcterms:W3CDTF">2026-04-22T13:27:00Z</dcterms:created>
  <dcterms:modified xsi:type="dcterms:W3CDTF">2026-04-22T13:53:00Z</dcterms:modified>
</cp:coreProperties>
</file>